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D8" w:rsidRPr="00464545" w:rsidRDefault="00ED3AD8" w:rsidP="00ED3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45">
        <w:rPr>
          <w:rFonts w:ascii="Times New Roman" w:hAnsi="Times New Roman" w:cs="Times New Roman"/>
          <w:b/>
          <w:sz w:val="28"/>
          <w:szCs w:val="28"/>
        </w:rPr>
        <w:t xml:space="preserve">ТИГРИЦКИЙ  СЕЛЬСКИЙ  СОВЕТ  ДЕПУТАТОВ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МИНУСИНСКИЙ  РАЙОН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464545">
        <w:rPr>
          <w:rFonts w:ascii="Times New Roman" w:hAnsi="Times New Roman" w:cs="Times New Roman"/>
          <w:b/>
          <w:sz w:val="28"/>
          <w:szCs w:val="28"/>
        </w:rPr>
        <w:t xml:space="preserve"> КРАСНОЯРСКИЙ  КРАЙ</w:t>
      </w:r>
      <w:r w:rsidRPr="00464545">
        <w:rPr>
          <w:rFonts w:ascii="Times New Roman" w:hAnsi="Times New Roman" w:cs="Times New Roman"/>
          <w:b/>
          <w:sz w:val="28"/>
          <w:szCs w:val="28"/>
        </w:rPr>
        <w:br/>
      </w:r>
    </w:p>
    <w:p w:rsidR="00ED3AD8" w:rsidRPr="00464545" w:rsidRDefault="00ED3AD8" w:rsidP="00ED3AD8">
      <w:pPr>
        <w:rPr>
          <w:rFonts w:ascii="Times New Roman" w:hAnsi="Times New Roman" w:cs="Times New Roman"/>
          <w:sz w:val="28"/>
          <w:szCs w:val="28"/>
        </w:rPr>
      </w:pPr>
      <w:r w:rsidRPr="004645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 w:rsidRPr="004645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64545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Pr="0046454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D3AD8" w:rsidRPr="00464545" w:rsidRDefault="00ED3AD8" w:rsidP="00ED3A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45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12.11.2024</w:t>
      </w:r>
      <w:r w:rsidRPr="00464545">
        <w:rPr>
          <w:rFonts w:ascii="Times New Roman" w:hAnsi="Times New Roman" w:cs="Times New Roman"/>
          <w:sz w:val="28"/>
          <w:szCs w:val="28"/>
        </w:rPr>
        <w:t xml:space="preserve">                           с. Тигрицкое                                       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464545">
        <w:rPr>
          <w:rFonts w:ascii="Times New Roman" w:hAnsi="Times New Roman" w:cs="Times New Roman"/>
          <w:sz w:val="28"/>
          <w:szCs w:val="28"/>
        </w:rPr>
        <w:t>-рс</w:t>
      </w:r>
    </w:p>
    <w:p w:rsidR="00ED3AD8" w:rsidRPr="008C4C0F" w:rsidRDefault="00ED3AD8" w:rsidP="00ED3AD8">
      <w:pPr>
        <w:keepNext/>
        <w:jc w:val="both"/>
        <w:outlineLvl w:val="3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3AD8" w:rsidRPr="00B31231" w:rsidRDefault="00ED3AD8" w:rsidP="00ED3AD8">
      <w:pPr>
        <w:spacing w:after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38"/>
          <w:szCs w:val="38"/>
        </w:rPr>
        <w:t xml:space="preserve">    </w:t>
      </w:r>
      <w:r w:rsidRPr="00B312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 досрочном сложении полномочий  </w:t>
      </w:r>
    </w:p>
    <w:p w:rsidR="00ED3AD8" w:rsidRDefault="00ED3AD8" w:rsidP="00ED3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A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12B9">
        <w:rPr>
          <w:rFonts w:ascii="Times New Roman" w:eastAsia="Times New Roman" w:hAnsi="Times New Roman" w:cs="Times New Roman"/>
          <w:sz w:val="28"/>
          <w:szCs w:val="28"/>
        </w:rPr>
        <w:t>соответствии с </w:t>
      </w:r>
      <w:hyperlink r:id="rId4" w:anchor="/document/186367/entry/360602" w:history="1">
        <w:r w:rsidRPr="007612B9">
          <w:rPr>
            <w:rFonts w:ascii="Times New Roman" w:eastAsia="Times New Roman" w:hAnsi="Times New Roman" w:cs="Times New Roman"/>
            <w:sz w:val="28"/>
            <w:szCs w:val="28"/>
          </w:rPr>
          <w:t>пунктом 2 части 6 статьи 36</w:t>
        </w:r>
      </w:hyperlink>
      <w:r w:rsidRPr="007612B9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06.10.2003 N 131-ФЗ "Об общих принципах организации местного самоуправления в Российской Федерации", </w:t>
      </w:r>
      <w:r w:rsidRPr="00EC4A83">
        <w:rPr>
          <w:rFonts w:ascii="Times New Roman" w:eastAsia="Times New Roman" w:hAnsi="Times New Roman" w:cs="Times New Roman"/>
          <w:sz w:val="28"/>
          <w:szCs w:val="28"/>
        </w:rPr>
        <w:t>подпункта 2 пункта 1 статьи 13 Устава Тигрицкого 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612B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личного заявления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Тигрицкого сельсовета Минусинского района Красноярского края Сидоренко  Павла Константиновича, руководствуясь статьями  11, 13  Устава Тигрицкого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Тигрицкий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ED3AD8" w:rsidRPr="007612B9" w:rsidRDefault="00ED3AD8" w:rsidP="00ED3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12B9">
        <w:rPr>
          <w:rFonts w:ascii="Times New Roman" w:eastAsia="Times New Roman" w:hAnsi="Times New Roman" w:cs="Times New Roman"/>
          <w:sz w:val="28"/>
          <w:szCs w:val="28"/>
        </w:rPr>
        <w:t xml:space="preserve">1. Принять отставку Главы </w:t>
      </w:r>
      <w:r>
        <w:rPr>
          <w:rFonts w:ascii="Times New Roman" w:eastAsia="Times New Roman" w:hAnsi="Times New Roman" w:cs="Times New Roman"/>
          <w:sz w:val="28"/>
          <w:szCs w:val="28"/>
        </w:rPr>
        <w:t>Тигрицкого сельсовета Минусинского района Красноярского края Сидоренко  Павла Константиновича</w:t>
      </w:r>
      <w:r w:rsidRPr="007612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AD8" w:rsidRPr="007612B9" w:rsidRDefault="00ED3AD8" w:rsidP="00ED3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12B9">
        <w:rPr>
          <w:rFonts w:ascii="Times New Roman" w:eastAsia="Times New Roman" w:hAnsi="Times New Roman" w:cs="Times New Roman"/>
          <w:sz w:val="28"/>
          <w:szCs w:val="28"/>
        </w:rPr>
        <w:t xml:space="preserve">2. Днем досрочного прекращения полномочий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Тигрицкого сельсовета Минусинского района Красноярского края Сидоренко  Павла Константиновича </w:t>
      </w:r>
      <w:r w:rsidRPr="007612B9">
        <w:rPr>
          <w:rFonts w:ascii="Times New Roman" w:eastAsia="Times New Roman" w:hAnsi="Times New Roman" w:cs="Times New Roman"/>
          <w:sz w:val="28"/>
          <w:szCs w:val="28"/>
        </w:rPr>
        <w:t>считать день, следующий за днем п</w:t>
      </w:r>
      <w:r>
        <w:rPr>
          <w:rFonts w:ascii="Times New Roman" w:eastAsia="Times New Roman" w:hAnsi="Times New Roman" w:cs="Times New Roman"/>
          <w:sz w:val="28"/>
          <w:szCs w:val="28"/>
        </w:rPr>
        <w:t>ринятия настоящего решения</w:t>
      </w:r>
      <w:r w:rsidRPr="007612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AD8" w:rsidRPr="007F1B76" w:rsidRDefault="00ED3AD8" w:rsidP="00ED3A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12B9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</w:t>
      </w:r>
      <w:r w:rsidRPr="007612B9">
        <w:rPr>
          <w:sz w:val="28"/>
          <w:szCs w:val="28"/>
        </w:rPr>
        <w:t xml:space="preserve"> вступает в силу со дня его принятия и подлежит </w:t>
      </w:r>
      <w:hyperlink r:id="rId5" w:anchor="/document/18629785/entry/0" w:history="1">
        <w:r w:rsidRPr="007612B9">
          <w:rPr>
            <w:sz w:val="28"/>
            <w:szCs w:val="28"/>
          </w:rPr>
          <w:t>официальному опубликованию</w:t>
        </w:r>
      </w:hyperlink>
      <w:r>
        <w:t xml:space="preserve"> </w:t>
      </w:r>
      <w:r w:rsidRPr="00464545">
        <w:rPr>
          <w:sz w:val="28"/>
          <w:szCs w:val="28"/>
        </w:rPr>
        <w:t xml:space="preserve">в газете </w:t>
      </w:r>
      <w:proofErr w:type="spellStart"/>
      <w:r w:rsidRPr="00464545">
        <w:rPr>
          <w:sz w:val="28"/>
          <w:szCs w:val="28"/>
        </w:rPr>
        <w:t>Тигрицкий</w:t>
      </w:r>
      <w:proofErr w:type="spellEnd"/>
      <w:r w:rsidRPr="00464545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 и </w:t>
      </w:r>
      <w:r w:rsidRPr="007F1B76">
        <w:rPr>
          <w:sz w:val="28"/>
          <w:szCs w:val="28"/>
        </w:rPr>
        <w:t>подлежит размещению на официальном сайте Администрации Тигрицкого сельсовета.</w:t>
      </w:r>
    </w:p>
    <w:p w:rsidR="00ED3AD8" w:rsidRDefault="00ED3AD8" w:rsidP="00ED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AD8" w:rsidRDefault="00ED3AD8" w:rsidP="00ED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Тигрицкого                                                                               сельского Совета депутатов                                                Н.А.Богомолова</w:t>
      </w:r>
    </w:p>
    <w:p w:rsidR="00ED3AD8" w:rsidRDefault="00ED3AD8" w:rsidP="00ED3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D8" w:rsidRDefault="00ED3AD8" w:rsidP="00ED3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D8" w:rsidRDefault="00ED3AD8" w:rsidP="00ED3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D8" w:rsidRDefault="00ED3AD8" w:rsidP="00ED3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B0F" w:rsidRDefault="00266B0F"/>
    <w:sectPr w:rsidR="00266B0F" w:rsidSect="0056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AD8"/>
    <w:rsid w:val="00266B0F"/>
    <w:rsid w:val="005629F1"/>
    <w:rsid w:val="00C7703B"/>
    <w:rsid w:val="00ED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A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3A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2024-11-15T05:57:00Z</dcterms:created>
  <dcterms:modified xsi:type="dcterms:W3CDTF">2024-11-15T05:57:00Z</dcterms:modified>
</cp:coreProperties>
</file>